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B" w:rsidRDefault="001E766B" w:rsidP="001E766B">
      <w:pPr>
        <w:spacing w:beforeLines="50" w:afterLines="50" w:line="460" w:lineRule="exact"/>
        <w:jc w:val="left"/>
        <w:rPr>
          <w:b/>
          <w:sz w:val="36"/>
          <w:szCs w:val="36"/>
        </w:rPr>
      </w:pPr>
      <w:r>
        <w:rPr>
          <w:rFonts w:eastAsia="仿宋_GB2312" w:hint="eastAsia"/>
          <w:b/>
          <w:sz w:val="30"/>
          <w:szCs w:val="30"/>
        </w:rPr>
        <w:t>附件</w:t>
      </w:r>
      <w:r>
        <w:rPr>
          <w:rFonts w:eastAsia="仿宋_GB2312" w:hint="eastAsia"/>
          <w:b/>
          <w:sz w:val="30"/>
          <w:szCs w:val="30"/>
        </w:rPr>
        <w:t>1.</w:t>
      </w:r>
      <w:r>
        <w:rPr>
          <w:b/>
          <w:sz w:val="30"/>
          <w:szCs w:val="30"/>
        </w:rPr>
        <w:t xml:space="preserve">     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浙江大学明火电炉使用审批表</w:t>
      </w:r>
    </w:p>
    <w:p w:rsidR="001E766B" w:rsidRDefault="001E766B" w:rsidP="001E766B">
      <w:pPr>
        <w:wordWrap w:val="0"/>
        <w:spacing w:line="460" w:lineRule="exact"/>
        <w:ind w:firstLineChars="200" w:firstLine="482"/>
        <w:jc w:val="righ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编号：</w:t>
      </w:r>
      <w:r>
        <w:rPr>
          <w:rFonts w:hint="eastAsia"/>
          <w:b/>
          <w:sz w:val="24"/>
        </w:rPr>
        <w:t xml:space="preserve">           </w:t>
      </w:r>
    </w:p>
    <w:tbl>
      <w:tblPr>
        <w:tblpPr w:leftFromText="180" w:rightFromText="180" w:vertAnchor="text" w:horzAnchor="margin" w:tblpY="112"/>
        <w:tblW w:w="9288" w:type="dxa"/>
        <w:tblLayout w:type="fixed"/>
        <w:tblLook w:val="04A0"/>
      </w:tblPr>
      <w:tblGrid>
        <w:gridCol w:w="2122"/>
        <w:gridCol w:w="2268"/>
        <w:gridCol w:w="1984"/>
        <w:gridCol w:w="2914"/>
      </w:tblGrid>
      <w:tr w:rsidR="001E766B" w:rsidTr="00047D4B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院(系)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实验室(研究所)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trHeight w:val="4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申请人（教师）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联系电话/手机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联系电话/手机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使用场所(校区、楼、房间号)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使用场所是否有易燃易爆物品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申请使用明火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电炉数量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功率（W）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cantSplit/>
          <w:trHeight w:val="13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使用场所的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安全防护措施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电炉周边</w:t>
            </w: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  <w:r>
              <w:rPr>
                <w:rFonts w:ascii="宋体" w:hAnsi="宋体" w:cs="宋体"/>
                <w:kern w:val="0"/>
                <w:sz w:val="24"/>
              </w:rPr>
              <w:t>易燃</w:t>
            </w:r>
            <w:r>
              <w:rPr>
                <w:rFonts w:ascii="宋体" w:hAnsi="宋体" w:cs="宋体" w:hint="eastAsia"/>
                <w:kern w:val="0"/>
                <w:sz w:val="24"/>
              </w:rPr>
              <w:t>易爆</w:t>
            </w:r>
            <w:r>
              <w:rPr>
                <w:rFonts w:ascii="宋体" w:hAnsi="宋体" w:cs="宋体"/>
                <w:kern w:val="0"/>
                <w:sz w:val="24"/>
              </w:rPr>
              <w:t>物品）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E766B" w:rsidTr="00047D4B">
        <w:trPr>
          <w:trHeight w:val="31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</w:t>
            </w:r>
          </w:p>
          <w:p w:rsidR="001E766B" w:rsidRDefault="001E766B" w:rsidP="00047D4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(须说明必要性和不可替代)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申请人签名：                  日  期：</w:t>
            </w:r>
          </w:p>
        </w:tc>
      </w:tr>
      <w:tr w:rsidR="001E766B" w:rsidTr="00047D4B">
        <w:trPr>
          <w:trHeight w:val="1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实验室（所）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负责人（公章）：              日  期：</w:t>
            </w:r>
          </w:p>
        </w:tc>
      </w:tr>
      <w:tr w:rsidR="001E766B" w:rsidTr="00047D4B">
        <w:trPr>
          <w:trHeight w:val="1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学院（系）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负责人（公章）：              日  期：</w:t>
            </w:r>
          </w:p>
        </w:tc>
      </w:tr>
      <w:tr w:rsidR="001E766B" w:rsidTr="00047D4B">
        <w:trPr>
          <w:trHeight w:val="16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实验室与设备</w:t>
            </w:r>
          </w:p>
          <w:p w:rsidR="001E766B" w:rsidRDefault="001E766B" w:rsidP="00047D4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管理处意见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E766B" w:rsidRDefault="001E766B" w:rsidP="00047D4B">
            <w:pPr>
              <w:widowControl/>
              <w:spacing w:line="360" w:lineRule="exac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                      日  期：</w:t>
            </w:r>
          </w:p>
        </w:tc>
      </w:tr>
    </w:tbl>
    <w:p w:rsidR="003E715A" w:rsidRPr="001E766B" w:rsidRDefault="001E766B" w:rsidP="001E766B">
      <w:pPr>
        <w:widowControl/>
        <w:jc w:val="left"/>
        <w:rPr>
          <w:sz w:val="24"/>
          <w:szCs w:val="18"/>
        </w:rPr>
      </w:pPr>
      <w:r>
        <w:rPr>
          <w:rFonts w:hint="eastAsia"/>
          <w:sz w:val="24"/>
          <w:szCs w:val="21"/>
        </w:rPr>
        <w:t>注：</w:t>
      </w:r>
      <w:r>
        <w:rPr>
          <w:rFonts w:hint="eastAsia"/>
          <w:sz w:val="24"/>
          <w:szCs w:val="18"/>
        </w:rPr>
        <w:t>报实验室与设备管理处批准后，返回学院（系）复印件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份</w:t>
      </w:r>
    </w:p>
    <w:sectPr w:rsidR="003E715A" w:rsidRPr="001E766B" w:rsidSect="003E7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542"/>
    <w:rsid w:val="001E766B"/>
    <w:rsid w:val="003E715A"/>
    <w:rsid w:val="00413798"/>
    <w:rsid w:val="004F0D86"/>
    <w:rsid w:val="00925542"/>
    <w:rsid w:val="00D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9255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dcterms:created xsi:type="dcterms:W3CDTF">2015-12-25T03:40:00Z</dcterms:created>
  <dcterms:modified xsi:type="dcterms:W3CDTF">2015-12-25T03:40:00Z</dcterms:modified>
</cp:coreProperties>
</file>